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ED" w:rsidRDefault="006C65ED">
      <w:pPr>
        <w:rPr>
          <w:rFonts w:ascii="Garamond" w:eastAsia="Calibri" w:hAnsi="Garamond" w:cs="Arial"/>
          <w:sz w:val="36"/>
          <w:szCs w:val="32"/>
        </w:rPr>
      </w:pPr>
    </w:p>
    <w:p w:rsidR="006C65ED" w:rsidRDefault="006C65ED">
      <w:pPr>
        <w:rPr>
          <w:sz w:val="28"/>
        </w:rPr>
      </w:pPr>
      <w:bookmarkStart w:id="0" w:name="_GoBack"/>
      <w:r w:rsidRPr="006C65ED">
        <w:rPr>
          <w:rFonts w:ascii="Garamond" w:eastAsia="Calibri" w:hAnsi="Garamond" w:cs="Arial"/>
          <w:sz w:val="44"/>
          <w:szCs w:val="32"/>
        </w:rPr>
        <w:t>The University of Washington &amp; Genentech Fellowship Program</w:t>
      </w:r>
    </w:p>
    <w:bookmarkEnd w:id="0"/>
    <w:p w:rsidR="006C65ED" w:rsidRPr="006C65ED" w:rsidRDefault="006C65ED" w:rsidP="006C65ED">
      <w:pPr>
        <w:rPr>
          <w:sz w:val="28"/>
        </w:rPr>
      </w:pPr>
    </w:p>
    <w:p w:rsidR="006C65ED" w:rsidRPr="006C65ED" w:rsidRDefault="006C65ED" w:rsidP="006C65ED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5F780934">
            <wp:extent cx="3438525" cy="585470"/>
            <wp:effectExtent l="0" t="0" r="952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5ED" w:rsidRDefault="006C65ED" w:rsidP="006C65ED">
      <w:pPr>
        <w:rPr>
          <w:sz w:val="28"/>
        </w:rPr>
      </w:pPr>
    </w:p>
    <w:p w:rsidR="006C65ED" w:rsidRPr="006C65ED" w:rsidRDefault="006C65ED" w:rsidP="006C65ED">
      <w:pPr>
        <w:spacing w:after="0" w:line="240" w:lineRule="auto"/>
        <w:rPr>
          <w:rFonts w:ascii="Arial" w:eastAsia="Calibri" w:hAnsi="Arial" w:cs="Arial"/>
        </w:rPr>
      </w:pPr>
      <w:r w:rsidRPr="006C65ED">
        <w:rPr>
          <w:rFonts w:ascii="Arial" w:eastAsia="Calibri" w:hAnsi="Arial" w:cs="Arial"/>
        </w:rPr>
        <w:t xml:space="preserve">The </w:t>
      </w:r>
      <w:r w:rsidRPr="006C65ED">
        <w:rPr>
          <w:rFonts w:ascii="Arial" w:eastAsia="Calibri" w:hAnsi="Arial" w:cs="Arial"/>
          <w:u w:val="single"/>
        </w:rPr>
        <w:t>University of Washington and Genentech</w:t>
      </w:r>
      <w:r w:rsidRPr="006C65ED">
        <w:rPr>
          <w:rFonts w:ascii="Arial" w:eastAsia="Calibri" w:hAnsi="Arial" w:cs="Arial"/>
        </w:rPr>
        <w:t xml:space="preserve"> are establishing a </w:t>
      </w:r>
      <w:r w:rsidRPr="006C65ED">
        <w:rPr>
          <w:rFonts w:ascii="Arial" w:eastAsia="Calibri" w:hAnsi="Arial" w:cs="Arial"/>
          <w:b/>
          <w:bCs/>
        </w:rPr>
        <w:t xml:space="preserve">Health Economics and Outcomes Research (HEOR) Fellowship Program. </w:t>
      </w:r>
      <w:r w:rsidRPr="006C65ED">
        <w:rPr>
          <w:rFonts w:ascii="Arial" w:eastAsia="Calibri" w:hAnsi="Arial" w:cs="Arial"/>
          <w:bCs/>
        </w:rPr>
        <w:t>This</w:t>
      </w:r>
      <w:r w:rsidRPr="006C65ED">
        <w:rPr>
          <w:rFonts w:ascii="Arial" w:eastAsia="Calibri" w:hAnsi="Arial" w:cs="Arial"/>
        </w:rPr>
        <w:t xml:space="preserve"> two-year program will provide formal training and hands-on experience in the HEOR field. The fellowship will begin in summer 2018. </w:t>
      </w:r>
    </w:p>
    <w:p w:rsidR="006C65ED" w:rsidRPr="006C65ED" w:rsidRDefault="006C65ED" w:rsidP="006C65ED">
      <w:pPr>
        <w:spacing w:after="0" w:line="240" w:lineRule="auto"/>
        <w:rPr>
          <w:rFonts w:ascii="Arial" w:eastAsia="Calibri" w:hAnsi="Arial" w:cs="Arial"/>
        </w:rPr>
      </w:pPr>
    </w:p>
    <w:p w:rsidR="006C65ED" w:rsidRPr="006C65ED" w:rsidRDefault="006C65ED" w:rsidP="006C65ED">
      <w:pPr>
        <w:spacing w:after="0" w:line="240" w:lineRule="auto"/>
        <w:rPr>
          <w:rFonts w:ascii="Arial" w:eastAsia="Calibri" w:hAnsi="Arial" w:cs="Arial"/>
          <w:b/>
          <w:bCs/>
        </w:rPr>
      </w:pPr>
      <w:r w:rsidRPr="006C65ED">
        <w:rPr>
          <w:rFonts w:ascii="Arial" w:eastAsia="Calibri" w:hAnsi="Arial" w:cs="Arial"/>
          <w:b/>
          <w:bCs/>
        </w:rPr>
        <w:t xml:space="preserve">The first year </w:t>
      </w:r>
      <w:proofErr w:type="gramStart"/>
      <w:r w:rsidRPr="006C65ED">
        <w:rPr>
          <w:rFonts w:ascii="Arial" w:eastAsia="Calibri" w:hAnsi="Arial" w:cs="Arial"/>
          <w:b/>
          <w:bCs/>
        </w:rPr>
        <w:t>will be spent</w:t>
      </w:r>
      <w:proofErr w:type="gramEnd"/>
      <w:r w:rsidRPr="006C65ED">
        <w:rPr>
          <w:rFonts w:ascii="Arial" w:eastAsia="Calibri" w:hAnsi="Arial" w:cs="Arial"/>
          <w:b/>
          <w:bCs/>
        </w:rPr>
        <w:t xml:space="preserve"> at the University of Washington (Seattle, WA).</w:t>
      </w:r>
    </w:p>
    <w:p w:rsidR="006C65ED" w:rsidRPr="006C65ED" w:rsidRDefault="006C65ED" w:rsidP="006C65E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6C65ED">
        <w:rPr>
          <w:rFonts w:ascii="Arial" w:eastAsia="Calibri" w:hAnsi="Arial" w:cs="Arial"/>
        </w:rPr>
        <w:t xml:space="preserve">The fellow will take core courses in biostatistics, health economics, outcomes research, policy, </w:t>
      </w:r>
      <w:proofErr w:type="gramStart"/>
      <w:r w:rsidRPr="006C65ED">
        <w:rPr>
          <w:rFonts w:ascii="Arial" w:eastAsia="Calibri" w:hAnsi="Arial" w:cs="Arial"/>
        </w:rPr>
        <w:t>epidemiology</w:t>
      </w:r>
      <w:proofErr w:type="gramEnd"/>
      <w:r w:rsidRPr="006C65ED">
        <w:rPr>
          <w:rFonts w:ascii="Arial" w:eastAsia="Calibri" w:hAnsi="Arial" w:cs="Arial"/>
        </w:rPr>
        <w:t xml:space="preserve">. </w:t>
      </w:r>
    </w:p>
    <w:p w:rsidR="006C65ED" w:rsidRPr="006C65ED" w:rsidRDefault="006C65ED" w:rsidP="006C65E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6C65ED">
        <w:rPr>
          <w:rFonts w:ascii="Arial" w:eastAsia="Calibri" w:hAnsi="Arial" w:cs="Arial"/>
        </w:rPr>
        <w:t xml:space="preserve">The fellow </w:t>
      </w:r>
      <w:proofErr w:type="gramStart"/>
      <w:r w:rsidRPr="006C65ED">
        <w:rPr>
          <w:rFonts w:ascii="Arial" w:eastAsia="Calibri" w:hAnsi="Arial" w:cs="Arial"/>
        </w:rPr>
        <w:t>will be awarded</w:t>
      </w:r>
      <w:proofErr w:type="gramEnd"/>
      <w:r w:rsidRPr="006C65ED">
        <w:rPr>
          <w:rFonts w:ascii="Arial" w:eastAsia="Calibri" w:hAnsi="Arial" w:cs="Arial"/>
        </w:rPr>
        <w:t xml:space="preserve"> a </w:t>
      </w:r>
      <w:r w:rsidRPr="006C65ED">
        <w:rPr>
          <w:rFonts w:ascii="Arial" w:eastAsia="Calibri" w:hAnsi="Arial" w:cs="Arial"/>
          <w:b/>
          <w:bCs/>
        </w:rPr>
        <w:t xml:space="preserve">Master’s Degree </w:t>
      </w:r>
      <w:r w:rsidRPr="006C65ED">
        <w:rPr>
          <w:rFonts w:ascii="Arial" w:eastAsia="Calibri" w:hAnsi="Arial" w:cs="Arial"/>
        </w:rPr>
        <w:t>from the University upon completion of course requirements and a thesis project.</w:t>
      </w:r>
    </w:p>
    <w:p w:rsidR="006C65ED" w:rsidRPr="006C65ED" w:rsidRDefault="006C65ED" w:rsidP="006C65ED">
      <w:pPr>
        <w:spacing w:after="0" w:line="240" w:lineRule="auto"/>
        <w:rPr>
          <w:rFonts w:ascii="Arial" w:eastAsia="Calibri" w:hAnsi="Arial" w:cs="Arial"/>
          <w:b/>
          <w:bCs/>
        </w:rPr>
      </w:pPr>
      <w:r w:rsidRPr="006C65ED">
        <w:rPr>
          <w:rFonts w:ascii="Arial" w:eastAsia="Calibri" w:hAnsi="Arial" w:cs="Arial"/>
          <w:b/>
          <w:bCs/>
        </w:rPr>
        <w:t xml:space="preserve">The second year </w:t>
      </w:r>
      <w:proofErr w:type="gramStart"/>
      <w:r w:rsidRPr="006C65ED">
        <w:rPr>
          <w:rFonts w:ascii="Arial" w:eastAsia="Calibri" w:hAnsi="Arial" w:cs="Arial"/>
          <w:b/>
          <w:bCs/>
        </w:rPr>
        <w:t>will be spent</w:t>
      </w:r>
      <w:proofErr w:type="gramEnd"/>
      <w:r w:rsidRPr="006C65ED">
        <w:rPr>
          <w:rFonts w:ascii="Arial" w:eastAsia="Calibri" w:hAnsi="Arial" w:cs="Arial"/>
          <w:b/>
          <w:bCs/>
        </w:rPr>
        <w:t xml:space="preserve"> at Genentech (South San Francisco, CA)</w:t>
      </w:r>
    </w:p>
    <w:p w:rsidR="006C65ED" w:rsidRPr="006C65ED" w:rsidRDefault="006C65ED" w:rsidP="006C65E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6C65ED">
        <w:rPr>
          <w:rFonts w:ascii="Arial" w:eastAsia="Calibri" w:hAnsi="Arial" w:cs="Arial"/>
        </w:rPr>
        <w:t xml:space="preserve">The fellow will pursue hands-on training in </w:t>
      </w:r>
      <w:r w:rsidRPr="006C65ED">
        <w:rPr>
          <w:rFonts w:ascii="Arial" w:eastAsia="Calibri" w:hAnsi="Arial" w:cs="Arial"/>
          <w:b/>
          <w:bCs/>
        </w:rPr>
        <w:t xml:space="preserve">strategically focused health economics and outcomes research </w:t>
      </w:r>
      <w:r w:rsidRPr="006C65ED">
        <w:rPr>
          <w:rFonts w:ascii="Arial" w:eastAsia="Calibri" w:hAnsi="Arial" w:cs="Arial"/>
        </w:rPr>
        <w:t xml:space="preserve">to support the research and commercialization of Genentech’s products. </w:t>
      </w:r>
    </w:p>
    <w:p w:rsidR="006C65ED" w:rsidRPr="006C65ED" w:rsidRDefault="006C65ED" w:rsidP="006C65E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bCs/>
        </w:rPr>
      </w:pPr>
      <w:r w:rsidRPr="006C65ED">
        <w:rPr>
          <w:rFonts w:ascii="Arial" w:eastAsia="Calibri" w:hAnsi="Arial" w:cs="Arial"/>
        </w:rPr>
        <w:t xml:space="preserve">The fellow will work closely with colleagues in the Evidence for Access Medical Unit in Genentech’s US Medical Affairs organization. </w:t>
      </w:r>
    </w:p>
    <w:p w:rsidR="006C65ED" w:rsidRPr="006C65ED" w:rsidRDefault="006C65ED" w:rsidP="006C65ED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6C65ED" w:rsidRDefault="006C65ED" w:rsidP="006C65E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C65ED" w:rsidRPr="006C65ED" w:rsidRDefault="006C65ED" w:rsidP="006C65E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6C65ED">
        <w:rPr>
          <w:rFonts w:ascii="Times New Roman" w:eastAsia="Calibri" w:hAnsi="Times New Roman" w:cs="Times New Roman"/>
          <w:b/>
          <w:bCs/>
        </w:rPr>
        <w:t>INQUIRIES</w:t>
      </w:r>
    </w:p>
    <w:p w:rsidR="006C65ED" w:rsidRPr="006C65ED" w:rsidRDefault="006C65ED" w:rsidP="006C65E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C65ED" w:rsidRPr="006C65ED" w:rsidRDefault="006C65ED" w:rsidP="006C65ED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C65ED">
        <w:rPr>
          <w:rFonts w:ascii="Times New Roman" w:eastAsia="Calibri" w:hAnsi="Times New Roman" w:cs="Times New Roman"/>
          <w:bCs/>
        </w:rPr>
        <w:t xml:space="preserve">Program Information: </w:t>
      </w:r>
    </w:p>
    <w:p w:rsidR="006C65ED" w:rsidRPr="006C65ED" w:rsidRDefault="006C65ED" w:rsidP="006C65E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hyperlink r:id="rId8" w:history="1">
        <w:r w:rsidRPr="006C65ED">
          <w:rPr>
            <w:rFonts w:ascii="Times New Roman" w:eastAsia="Calibri" w:hAnsi="Times New Roman" w:cs="Times New Roman"/>
            <w:b/>
            <w:bCs/>
            <w:color w:val="0563C1"/>
            <w:u w:val="single"/>
          </w:rPr>
          <w:t>https://sop.washington.edu/choice/</w:t>
        </w:r>
      </w:hyperlink>
      <w:r w:rsidRPr="006C65ED">
        <w:rPr>
          <w:rFonts w:ascii="Times New Roman" w:eastAsia="Calibri" w:hAnsi="Times New Roman" w:cs="Times New Roman"/>
          <w:b/>
          <w:bCs/>
        </w:rPr>
        <w:t xml:space="preserve"> </w:t>
      </w:r>
    </w:p>
    <w:p w:rsidR="006C65ED" w:rsidRPr="006C65ED" w:rsidRDefault="006C65ED" w:rsidP="006C65E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C65ED" w:rsidRPr="006C65ED" w:rsidRDefault="006C65ED" w:rsidP="006C65ED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C65ED">
        <w:rPr>
          <w:rFonts w:ascii="Times New Roman" w:eastAsia="Calibri" w:hAnsi="Times New Roman" w:cs="Times New Roman"/>
          <w:bCs/>
        </w:rPr>
        <w:t xml:space="preserve">Contact: </w:t>
      </w:r>
    </w:p>
    <w:p w:rsidR="006C65ED" w:rsidRPr="006C65ED" w:rsidRDefault="006C65ED" w:rsidP="006C65ED">
      <w:pPr>
        <w:spacing w:after="0" w:line="240" w:lineRule="auto"/>
        <w:rPr>
          <w:rFonts w:ascii="Times New Roman" w:eastAsia="Calibri" w:hAnsi="Times New Roman" w:cs="Times New Roman"/>
        </w:rPr>
      </w:pPr>
      <w:r w:rsidRPr="006C65ED">
        <w:rPr>
          <w:rFonts w:ascii="Times New Roman" w:eastAsia="Calibri" w:hAnsi="Times New Roman" w:cs="Times New Roman"/>
        </w:rPr>
        <w:t>Michelle Hughes</w:t>
      </w:r>
    </w:p>
    <w:p w:rsidR="006C65ED" w:rsidRPr="006C65ED" w:rsidRDefault="006C65ED" w:rsidP="006C65ED">
      <w:pPr>
        <w:spacing w:after="0" w:line="240" w:lineRule="auto"/>
        <w:rPr>
          <w:rFonts w:ascii="Times New Roman" w:eastAsia="Calibri" w:hAnsi="Times New Roman" w:cs="Times New Roman"/>
        </w:rPr>
      </w:pPr>
      <w:r w:rsidRPr="006C65ED">
        <w:rPr>
          <w:rFonts w:ascii="Times New Roman" w:eastAsia="Calibri" w:hAnsi="Times New Roman" w:cs="Times New Roman"/>
        </w:rPr>
        <w:t>Graduate Program Administrator</w:t>
      </w:r>
    </w:p>
    <w:p w:rsidR="006C65ED" w:rsidRPr="006C65ED" w:rsidRDefault="006C65ED" w:rsidP="006C65ED">
      <w:pPr>
        <w:spacing w:after="0" w:line="240" w:lineRule="auto"/>
        <w:rPr>
          <w:rFonts w:ascii="Times New Roman" w:eastAsia="Calibri" w:hAnsi="Times New Roman" w:cs="Times New Roman"/>
        </w:rPr>
      </w:pPr>
      <w:hyperlink r:id="rId9" w:history="1">
        <w:r w:rsidRPr="006C65ED">
          <w:rPr>
            <w:rFonts w:ascii="Times New Roman" w:eastAsia="Calibri" w:hAnsi="Times New Roman" w:cs="Times New Roman"/>
            <w:color w:val="0563C1"/>
            <w:u w:val="single"/>
          </w:rPr>
          <w:t>mahughes@uw.edu</w:t>
        </w:r>
      </w:hyperlink>
      <w:r w:rsidRPr="006C65ED">
        <w:rPr>
          <w:rFonts w:ascii="Times New Roman" w:eastAsia="Calibri" w:hAnsi="Times New Roman" w:cs="Times New Roman"/>
        </w:rPr>
        <w:t xml:space="preserve"> </w:t>
      </w:r>
    </w:p>
    <w:p w:rsidR="006C65ED" w:rsidRPr="006C65ED" w:rsidRDefault="006C65ED" w:rsidP="006C65ED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65ED" w:rsidRPr="006C65ED" w:rsidRDefault="006C65ED" w:rsidP="006C65ED">
      <w:pPr>
        <w:spacing w:after="0" w:line="240" w:lineRule="auto"/>
        <w:rPr>
          <w:rFonts w:ascii="Times New Roman" w:eastAsia="Calibri" w:hAnsi="Times New Roman" w:cs="Times New Roman"/>
        </w:rPr>
      </w:pPr>
      <w:r w:rsidRPr="006C65ED">
        <w:rPr>
          <w:rFonts w:ascii="Times New Roman" w:eastAsia="Calibri" w:hAnsi="Times New Roman" w:cs="Times New Roman"/>
        </w:rPr>
        <w:t xml:space="preserve">David Veenstra, </w:t>
      </w:r>
      <w:proofErr w:type="spellStart"/>
      <w:r w:rsidRPr="006C65ED">
        <w:rPr>
          <w:rFonts w:ascii="Times New Roman" w:eastAsia="Calibri" w:hAnsi="Times New Roman" w:cs="Times New Roman"/>
        </w:rPr>
        <w:t>PharmD</w:t>
      </w:r>
      <w:proofErr w:type="spellEnd"/>
      <w:r w:rsidRPr="006C65ED">
        <w:rPr>
          <w:rFonts w:ascii="Times New Roman" w:eastAsia="Calibri" w:hAnsi="Times New Roman" w:cs="Times New Roman"/>
        </w:rPr>
        <w:t>, PhD</w:t>
      </w:r>
    </w:p>
    <w:p w:rsidR="006C65ED" w:rsidRPr="006C65ED" w:rsidRDefault="006C65ED" w:rsidP="006C65ED">
      <w:pPr>
        <w:spacing w:after="0" w:line="240" w:lineRule="auto"/>
        <w:rPr>
          <w:rFonts w:ascii="Times New Roman" w:eastAsia="Calibri" w:hAnsi="Times New Roman" w:cs="Times New Roman"/>
        </w:rPr>
      </w:pPr>
      <w:r w:rsidRPr="006C65ED">
        <w:rPr>
          <w:rFonts w:ascii="Times New Roman" w:eastAsia="Calibri" w:hAnsi="Times New Roman" w:cs="Times New Roman"/>
        </w:rPr>
        <w:t>Fellowship Director</w:t>
      </w:r>
    </w:p>
    <w:p w:rsidR="006C65ED" w:rsidRPr="006C65ED" w:rsidRDefault="006C65ED" w:rsidP="006C65ED">
      <w:pPr>
        <w:spacing w:after="0" w:line="240" w:lineRule="auto"/>
        <w:rPr>
          <w:rFonts w:ascii="Times New Roman" w:eastAsia="Calibri" w:hAnsi="Times New Roman" w:cs="Times New Roman"/>
        </w:rPr>
      </w:pPr>
      <w:hyperlink r:id="rId10" w:history="1">
        <w:r w:rsidRPr="006C65ED">
          <w:rPr>
            <w:rFonts w:ascii="Times New Roman" w:eastAsia="Calibri" w:hAnsi="Times New Roman" w:cs="Times New Roman"/>
            <w:color w:val="0563C1"/>
            <w:u w:val="single"/>
          </w:rPr>
          <w:t>https://sop.washington.edu/people/david-veenstra/</w:t>
        </w:r>
      </w:hyperlink>
      <w:r w:rsidRPr="006C65ED">
        <w:rPr>
          <w:rFonts w:ascii="Times New Roman" w:eastAsia="Calibri" w:hAnsi="Times New Roman" w:cs="Times New Roman"/>
        </w:rPr>
        <w:t xml:space="preserve"> </w:t>
      </w:r>
    </w:p>
    <w:p w:rsidR="006C65ED" w:rsidRPr="006C65ED" w:rsidRDefault="006C65ED" w:rsidP="006C65ED">
      <w:pPr>
        <w:spacing w:after="0" w:line="240" w:lineRule="auto"/>
        <w:rPr>
          <w:rFonts w:ascii="Times New Roman" w:eastAsia="Calibri" w:hAnsi="Times New Roman" w:cs="Times New Roman"/>
        </w:rPr>
      </w:pPr>
      <w:hyperlink r:id="rId11" w:history="1">
        <w:r w:rsidRPr="006C65ED">
          <w:rPr>
            <w:rFonts w:ascii="Times New Roman" w:eastAsia="Calibri" w:hAnsi="Times New Roman" w:cs="Times New Roman"/>
            <w:color w:val="0563C1"/>
            <w:u w:val="single"/>
          </w:rPr>
          <w:t>veenstra@uw.edu</w:t>
        </w:r>
      </w:hyperlink>
      <w:r w:rsidRPr="006C65ED">
        <w:rPr>
          <w:rFonts w:ascii="Times New Roman" w:eastAsia="Calibri" w:hAnsi="Times New Roman" w:cs="Times New Roman"/>
        </w:rPr>
        <w:t xml:space="preserve"> </w:t>
      </w:r>
    </w:p>
    <w:p w:rsidR="00A338E5" w:rsidRPr="006C65ED" w:rsidRDefault="00A338E5" w:rsidP="006C65ED">
      <w:pPr>
        <w:rPr>
          <w:sz w:val="28"/>
        </w:rPr>
      </w:pPr>
    </w:p>
    <w:sectPr w:rsidR="00A338E5" w:rsidRPr="006C65E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D3" w:rsidRDefault="00A369D3" w:rsidP="00D81C0A">
      <w:pPr>
        <w:spacing w:after="0" w:line="240" w:lineRule="auto"/>
      </w:pPr>
      <w:r>
        <w:separator/>
      </w:r>
    </w:p>
  </w:endnote>
  <w:endnote w:type="continuationSeparator" w:id="0">
    <w:p w:rsidR="00A369D3" w:rsidRDefault="00A369D3" w:rsidP="00D8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ED" w:rsidRDefault="006C65ED" w:rsidP="006C65E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2360930" cy="1404620"/>
              <wp:effectExtent l="0" t="0" r="381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65ED" w:rsidRPr="006C65ED" w:rsidRDefault="006C65ED" w:rsidP="006C65ED">
                          <w:pPr>
                            <w:spacing w:line="240" w:lineRule="auto"/>
                            <w:rPr>
                              <w:rFonts w:ascii="Garamond" w:hAnsi="Garamond"/>
                            </w:rPr>
                          </w:pPr>
                          <w:r w:rsidRPr="006C65ED">
                            <w:rPr>
                              <w:rFonts w:ascii="Garamond" w:hAnsi="Garamond"/>
                            </w:rPr>
                            <w:t>Box 357630</w:t>
                          </w:r>
                        </w:p>
                        <w:p w:rsidR="006C65ED" w:rsidRPr="006C65ED" w:rsidRDefault="006C65ED" w:rsidP="006C65ED">
                          <w:pPr>
                            <w:spacing w:line="240" w:lineRule="auto"/>
                            <w:rPr>
                              <w:rFonts w:ascii="Garamond" w:hAnsi="Garamond"/>
                            </w:rPr>
                          </w:pPr>
                          <w:r w:rsidRPr="006C65ED">
                            <w:rPr>
                              <w:rFonts w:ascii="Garamond" w:hAnsi="Garamond"/>
                            </w:rPr>
                            <w:t>1959 NE Pacific Street H-375      Seattle, WA 98195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.8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H/QUY90AAAAGAQAADwAAAAAAAAAAAAAAAAB7BAAAZHJzL2Rvd25yZXYu&#10;eG1sUEsFBgAAAAAEAAQA8wAAAIUFAAAAAA==&#10;" stroked="f">
              <v:textbox style="mso-fit-shape-to-text:t">
                <w:txbxContent>
                  <w:p w:rsidR="006C65ED" w:rsidRPr="006C65ED" w:rsidRDefault="006C65ED" w:rsidP="006C65ED">
                    <w:pPr>
                      <w:spacing w:line="240" w:lineRule="auto"/>
                      <w:rPr>
                        <w:rFonts w:ascii="Garamond" w:hAnsi="Garamond"/>
                      </w:rPr>
                    </w:pPr>
                    <w:r w:rsidRPr="006C65ED">
                      <w:rPr>
                        <w:rFonts w:ascii="Garamond" w:hAnsi="Garamond"/>
                      </w:rPr>
                      <w:t>Box 357630</w:t>
                    </w:r>
                  </w:p>
                  <w:p w:rsidR="006C65ED" w:rsidRPr="006C65ED" w:rsidRDefault="006C65ED" w:rsidP="006C65ED">
                    <w:pPr>
                      <w:spacing w:line="240" w:lineRule="auto"/>
                      <w:rPr>
                        <w:rFonts w:ascii="Garamond" w:hAnsi="Garamond"/>
                      </w:rPr>
                    </w:pPr>
                    <w:r w:rsidRPr="006C65ED">
                      <w:rPr>
                        <w:rFonts w:ascii="Garamond" w:hAnsi="Garamond"/>
                      </w:rPr>
                      <w:t>1959 NE Pacific Street H-375      Seattle, WA 98195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5AAA210">
          <wp:extent cx="2170430" cy="567055"/>
          <wp:effectExtent l="0" t="0" r="127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D3" w:rsidRDefault="00A369D3" w:rsidP="00D81C0A">
      <w:pPr>
        <w:spacing w:after="0" w:line="240" w:lineRule="auto"/>
      </w:pPr>
      <w:r>
        <w:separator/>
      </w:r>
    </w:p>
  </w:footnote>
  <w:footnote w:type="continuationSeparator" w:id="0">
    <w:p w:rsidR="00A369D3" w:rsidRDefault="00A369D3" w:rsidP="00D8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0A" w:rsidRDefault="00D81C0A" w:rsidP="00D81C0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3981450</wp:posOffset>
          </wp:positionH>
          <wp:positionV relativeFrom="margin">
            <wp:align>top</wp:align>
          </wp:positionV>
          <wp:extent cx="2914015" cy="195072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41E6"/>
    <w:multiLevelType w:val="hybridMultilevel"/>
    <w:tmpl w:val="C1382B9A"/>
    <w:lvl w:ilvl="0" w:tplc="FB42B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0A"/>
    <w:rsid w:val="006C65ED"/>
    <w:rsid w:val="00A338E5"/>
    <w:rsid w:val="00A369D3"/>
    <w:rsid w:val="00D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71279"/>
  <w15:chartTrackingRefBased/>
  <w15:docId w15:val="{0F259C7F-47FD-40FC-9344-6A3B3148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0A"/>
  </w:style>
  <w:style w:type="paragraph" w:styleId="Footer">
    <w:name w:val="footer"/>
    <w:basedOn w:val="Normal"/>
    <w:link w:val="FooterChar"/>
    <w:uiPriority w:val="99"/>
    <w:unhideWhenUsed/>
    <w:rsid w:val="00D8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p.washington.edu/choic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enstra@uw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op.washington.edu/people/david-veenst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ughes@uw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 Hughes</dc:creator>
  <cp:keywords/>
  <dc:description/>
  <cp:lastModifiedBy>Michelle A Hughes</cp:lastModifiedBy>
  <cp:revision>2</cp:revision>
  <dcterms:created xsi:type="dcterms:W3CDTF">2018-04-26T16:30:00Z</dcterms:created>
  <dcterms:modified xsi:type="dcterms:W3CDTF">2018-04-26T16:39:00Z</dcterms:modified>
</cp:coreProperties>
</file>